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hAnsi="Georgia" w:cs="Times New Roman"/>
          <w:color w:val="333333"/>
        </w:rPr>
      </w:pPr>
      <w:r>
        <w:rPr>
          <w:rFonts w:ascii="Georgia" w:hAnsi="Georgia"/>
          <w:noProof/>
          <w:color w:val="33333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219075</wp:posOffset>
            </wp:positionV>
            <wp:extent cx="2324100" cy="1914525"/>
            <wp:effectExtent l="0" t="0" r="0" b="9525"/>
            <wp:wrapNone/>
            <wp:docPr id="2" name="Picture 2" descr="Image 2 – Container, placement of lot code, printed directly on the side of the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2 – Container, placement of lot code, printed directly on the side of the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noProof/>
          <w:color w:val="333333"/>
        </w:rPr>
        <w:drawing>
          <wp:inline distT="0" distB="0" distL="0" distR="0">
            <wp:extent cx="2476500" cy="1285875"/>
            <wp:effectExtent l="0" t="0" r="0" b="9525"/>
            <wp:docPr id="3" name="Picture 3" descr="Image 1- Labeling, location of UPC code, on back or bottom side of product, just above the ba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- Labeling, location of UPC code, on back or bottom side of product, just above the barcod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hAnsi="Georgia" w:cs="Times New Roman"/>
          <w:color w:val="333333"/>
        </w:rPr>
      </w:pPr>
      <w:r>
        <w:rPr>
          <w:rFonts w:ascii="Georgia" w:hAnsi="Georgia"/>
          <w:noProof/>
          <w:color w:val="333333"/>
        </w:rPr>
        <w:drawing>
          <wp:inline distT="0" distB="0" distL="0" distR="0">
            <wp:extent cx="2733675" cy="1438275"/>
            <wp:effectExtent l="0" t="0" r="9525" b="9525"/>
            <wp:docPr id="1" name="Picture 1" descr="Image 3 – Container, placement of lot code, printed on secondary white stic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3 – Container, placement of lot code, printed on secondary white stick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CE9" w:rsidRPr="00003CE9" w:rsidRDefault="00003CE9" w:rsidP="00003CE9">
      <w:pPr>
        <w:pStyle w:val="Heading1"/>
        <w:shd w:val="clear" w:color="auto" w:fill="FFFFFF"/>
        <w:spacing w:before="0" w:after="225"/>
        <w:jc w:val="center"/>
        <w:rPr>
          <w:rFonts w:ascii="Helvetica" w:hAnsi="Helvetica" w:cs="Helvetica"/>
          <w:color w:val="333333"/>
        </w:rPr>
      </w:pPr>
      <w:bookmarkStart w:id="0" w:name="_GoBack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Fudgeamentals</w:t>
      </w:r>
      <w:proofErr w:type="spellEnd"/>
      <w:r>
        <w:rPr>
          <w:rFonts w:ascii="Helvetica" w:hAnsi="Helvetica" w:cs="Helvetica"/>
          <w:color w:val="333333"/>
        </w:rPr>
        <w:t xml:space="preserve"> Recalls Fudge </w:t>
      </w:r>
      <w:bookmarkEnd w:id="0"/>
      <w:r>
        <w:rPr>
          <w:rFonts w:ascii="Helvetica" w:hAnsi="Helvetica" w:cs="Helvetica"/>
          <w:color w:val="333333"/>
        </w:rPr>
        <w:t xml:space="preserve">Made </w:t>
      </w:r>
      <w:proofErr w:type="gramStart"/>
      <w:r>
        <w:rPr>
          <w:rFonts w:ascii="Helvetica" w:hAnsi="Helvetica" w:cs="Helvetica"/>
          <w:color w:val="333333"/>
        </w:rPr>
        <w:t>With</w:t>
      </w:r>
      <w:proofErr w:type="gramEnd"/>
      <w:r>
        <w:rPr>
          <w:rFonts w:ascii="Helvetica" w:hAnsi="Helvetica" w:cs="Helvetica"/>
          <w:color w:val="333333"/>
        </w:rPr>
        <w:t xml:space="preserve"> Jif Peanut Butter Because of Possible Health Risk</w:t>
      </w:r>
    </w:p>
    <w:p w:rsidR="00003CE9" w:rsidRDefault="00003CE9" w:rsidP="00003CE9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 local donations or Fresh Alliance.</w:t>
      </w:r>
    </w:p>
    <w:p w:rsidR="00003CE9" w:rsidRDefault="00003CE9" w:rsidP="00003CE9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003CE9" w:rsidRDefault="00003CE9" w:rsidP="00003CE9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8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https://www.fda.gov/safety/recalls-market-withdrawals-safety-alerts/f</w:t>
        </w:r>
        <w:r>
          <w:rPr>
            <w:rStyle w:val="Hyperlink"/>
            <w:rFonts w:ascii="Arial" w:hAnsi="Arial" w:cs="Arial"/>
            <w:sz w:val="27"/>
            <w:szCs w:val="27"/>
          </w:rPr>
          <w:t>u</w:t>
        </w:r>
        <w:r>
          <w:rPr>
            <w:rStyle w:val="Hyperlink"/>
            <w:rFonts w:ascii="Arial" w:hAnsi="Arial" w:cs="Arial"/>
            <w:sz w:val="27"/>
            <w:szCs w:val="27"/>
          </w:rPr>
          <w:t>dgeamentals-recalls-fudge-made-jif-peanut-butter-because-possible-health-risk</w:t>
        </w:r>
      </w:hyperlink>
    </w:p>
    <w:p w:rsidR="00003CE9" w:rsidRDefault="00003CE9" w:rsidP="00003CE9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proofErr w:type="spellStart"/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Fudgeamentals</w:t>
      </w:r>
      <w:proofErr w:type="spellEnd"/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 xml:space="preserve"> of Melville, New York is voluntarily recalling fudge made with Jif Peanut Butter, packaged in 8 oz. plastic containers and 16 oz. plastic trays, in response to the J.M. Smucker recall of Jif Peanut Butter due to possible </w:t>
      </w:r>
      <w:r w:rsidRPr="00003CE9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 contamination. The FDA’s recall announcement can be found at </w:t>
      </w:r>
      <w:hyperlink r:id="rId9" w:history="1">
        <w:r w:rsidRPr="00003CE9">
          <w:rPr>
            <w:rFonts w:ascii="Georgia" w:eastAsia="Times New Roman" w:hAnsi="Georgia" w:cs="Times New Roman"/>
            <w:color w:val="007CBA"/>
            <w:sz w:val="24"/>
            <w:szCs w:val="24"/>
            <w:u w:val="single"/>
          </w:rPr>
          <w:t>https://www.fda.gov/safety/recalls-marketwithdrawals-safety-alerts/j-m-smucker-co-issues-voluntary-recall-select-jifr-productssold-us-potential-salmonella</w:t>
        </w:r>
      </w:hyperlink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These products were distributed nationwide through retail stores.</w:t>
      </w:r>
    </w:p>
    <w:tbl>
      <w:tblPr>
        <w:tblW w:w="1030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4"/>
        <w:gridCol w:w="1926"/>
        <w:gridCol w:w="1413"/>
        <w:gridCol w:w="2175"/>
        <w:gridCol w:w="1985"/>
      </w:tblGrid>
      <w:tr w:rsidR="00003CE9" w:rsidRPr="00003CE9" w:rsidTr="00003CE9">
        <w:trPr>
          <w:trHeight w:val="71"/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03CE9" w:rsidRPr="00003CE9" w:rsidRDefault="00003CE9" w:rsidP="00003CE9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03CE9" w:rsidRPr="00003CE9" w:rsidRDefault="00003CE9" w:rsidP="00003CE9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UPC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03CE9" w:rsidRPr="00003CE9" w:rsidRDefault="00003CE9" w:rsidP="00003CE9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Lot No.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03CE9" w:rsidRPr="00003CE9" w:rsidRDefault="00003CE9" w:rsidP="00003CE9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Packaging Type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03CE9" w:rsidRPr="00003CE9" w:rsidRDefault="00003CE9" w:rsidP="00003CE9">
            <w:pPr>
              <w:spacing w:after="100" w:afterAutospacing="1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Brand</w:t>
            </w:r>
          </w:p>
        </w:tc>
      </w:tr>
      <w:tr w:rsidR="00003CE9" w:rsidRPr="00003CE9" w:rsidTr="00003CE9">
        <w:trPr>
          <w:trHeight w:val="22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WALMART MKT FDG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TRIO V-TINE (16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(C-STRWC-PBC)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681131036207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21-335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Walmart</w:t>
            </w:r>
          </w:p>
        </w:tc>
      </w:tr>
      <w:tr w:rsidR="00003CE9" w:rsidRPr="00003CE9" w:rsidTr="00003CE9">
        <w:trPr>
          <w:trHeight w:val="28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lastRenderedPageBreak/>
              <w:t>WALMART MKT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 TRIO (16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HOLIDAY FUDGE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TRAY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681131400749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21-300,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21-301,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21-305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Walmart</w:t>
            </w:r>
          </w:p>
        </w:tc>
      </w:tr>
      <w:tr w:rsidR="00003CE9" w:rsidRPr="00003CE9" w:rsidTr="00003CE9">
        <w:trPr>
          <w:trHeight w:val="36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PEANUT BUTTER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CHOCOLATE FUDGE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BAR (8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840235800026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22042001,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22059010,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22083003,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22089003,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22129378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  <w:tr w:rsidR="00003CE9" w:rsidRPr="00003CE9" w:rsidTr="00003CE9">
        <w:trPr>
          <w:trHeight w:val="21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VARIETY TRAY (16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OZ) (C-CNC-PBC)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840235800385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22-059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  <w:tr w:rsidR="00003CE9" w:rsidRPr="00003CE9" w:rsidTr="00003CE9">
        <w:trPr>
          <w:trHeight w:val="29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PEANUT BUTTER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CHOCOLATE FUDGE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BITES (8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840235800415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22-006,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22-007,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22-066,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22105161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  <w:tr w:rsidR="00003CE9" w:rsidRPr="00003CE9" w:rsidTr="00003CE9">
        <w:trPr>
          <w:trHeight w:val="29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PEANUT BUTTER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 BITES (8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840235800422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21-236,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21-307,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21-314,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21-326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  <w:tr w:rsidR="00003CE9" w:rsidRPr="00003CE9" w:rsidTr="00003CE9">
        <w:trPr>
          <w:trHeight w:val="21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PEANUT BUTTER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 BAR (8OZ)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840235800569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22059001,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22083005,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22130393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  <w:tr w:rsidR="00003CE9" w:rsidRPr="00003CE9" w:rsidTr="00003CE9">
        <w:trPr>
          <w:trHeight w:val="28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TIGER BUTTER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 BAR (8 OZ)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FUDGEAMENTALS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840235800811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22059007,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22083006,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22089006,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22130394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Clear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Plastic</w:t>
            </w:r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br/>
              <w:t>Container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CE9" w:rsidRPr="00003CE9" w:rsidRDefault="00003CE9" w:rsidP="00003CE9">
            <w:pPr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proofErr w:type="spellStart"/>
            <w:r w:rsidRPr="00003CE9">
              <w:rPr>
                <w:rFonts w:ascii="Helvetica" w:eastAsia="Times New Roman" w:hAnsi="Helvetica" w:cs="Helvetica"/>
                <w:sz w:val="24"/>
                <w:szCs w:val="24"/>
              </w:rPr>
              <w:t>Fudgeamentals</w:t>
            </w:r>
            <w:proofErr w:type="spellEnd"/>
          </w:p>
        </w:tc>
      </w:tr>
    </w:tbl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 The UPC code can be found on the back or bottom side of the product just above the barcode.</w:t>
      </w:r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The lot numbers can be found on the secondary-white sticker or printed directly on the side of the package.</w:t>
      </w:r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03CE9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 is</w:t>
      </w: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 an organism which can cause serious and sometimes fatal infections in young children, frail or elderly people, and others with weakened immune systems. Healthy persons infected with </w:t>
      </w:r>
      <w:r w:rsidRPr="00003CE9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 often experience fever, diarrhea (which may be bloody), nausea, vomiting and abdominal pain. In rare circumstances, infection with </w:t>
      </w:r>
      <w:r w:rsidRPr="00003CE9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t> can result in the organism getting into the bloodstream and producing more severe illnesses such as arterial infections (i.e., infected aneurysms), endocarditis and arthritis.</w:t>
      </w:r>
    </w:p>
    <w:p w:rsidR="00003CE9" w:rsidRPr="00003CE9" w:rsidRDefault="00003CE9" w:rsidP="00003CE9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03CE9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There have been no reports of injuries or adverse reactions due to consumption of these products to date. Anyone concerned about an injury or illness should contact a healthcare provider.</w:t>
      </w:r>
    </w:p>
    <w:p w:rsidR="00CE3D0F" w:rsidRDefault="00CE3D0F"/>
    <w:sectPr w:rsidR="00CE3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22050A"/>
    <w:multiLevelType w:val="multilevel"/>
    <w:tmpl w:val="1560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AA4441"/>
    <w:multiLevelType w:val="multilevel"/>
    <w:tmpl w:val="7D38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CE9"/>
    <w:rsid w:val="00003CE9"/>
    <w:rsid w:val="00CE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E998D"/>
  <w15:chartTrackingRefBased/>
  <w15:docId w15:val="{5F04640B-31E4-4733-916A-B40707BFD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CE9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3C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003CE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03CE9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03CE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03CE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003CE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003CE9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03C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003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8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fudgeamentals-recalls-fudge-made-jif-peanut-butter-because-possible-health-risk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safety/recalls-marketwithdrawals-safety-alerts/j-m-smucker-co-issues-voluntary-recall-select-jifr-productssold-us-potential-salmonella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D613BF-C885-4EB6-B3E2-3EFBA3CD8F61}"/>
</file>

<file path=customXml/itemProps2.xml><?xml version="1.0" encoding="utf-8"?>
<ds:datastoreItem xmlns:ds="http://schemas.openxmlformats.org/officeDocument/2006/customXml" ds:itemID="{3D9031DB-AA04-41AD-8B3A-8566E2929EDB}"/>
</file>

<file path=customXml/itemProps3.xml><?xml version="1.0" encoding="utf-8"?>
<ds:datastoreItem xmlns:ds="http://schemas.openxmlformats.org/officeDocument/2006/customXml" ds:itemID="{9ECD92A7-328D-4A70-B2AA-E7779F740C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2022-05-26T21:09:00Z</dcterms:created>
  <dcterms:modified xsi:type="dcterms:W3CDTF">2022-05-26T21:13:00Z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